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36 (Тридцать шестая) очередная сессия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04" w:rsidRPr="00894C35" w:rsidRDefault="005E4022" w:rsidP="00412D0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01 </w:t>
      </w:r>
      <w:r w:rsidR="008B4717" w:rsidRPr="007E4115">
        <w:rPr>
          <w:rFonts w:ascii="Times New Roman" w:hAnsi="Times New Roman" w:cs="Times New Roman"/>
          <w:bCs/>
          <w:sz w:val="28"/>
          <w:szCs w:val="28"/>
        </w:rPr>
        <w:t>апреля</w:t>
      </w:r>
      <w:r w:rsidR="00412D04" w:rsidRPr="007E4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2D04" w:rsidRPr="00894C35">
        <w:rPr>
          <w:rFonts w:ascii="Times New Roman" w:hAnsi="Times New Roman" w:cs="Times New Roman"/>
          <w:bCs/>
          <w:sz w:val="28"/>
          <w:szCs w:val="28"/>
        </w:rPr>
        <w:t xml:space="preserve">2021 года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109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2D04" w:rsidRDefault="00412D04" w:rsidP="00412D04">
      <w:pPr>
        <w:spacing w:after="0"/>
        <w:jc w:val="center"/>
        <w:rPr>
          <w:rFonts w:ascii="Times New Roman" w:hAnsi="Times New Roman" w:cs="Times New Roman"/>
        </w:rPr>
      </w:pPr>
      <w:r w:rsidRPr="00894C35">
        <w:rPr>
          <w:rFonts w:ascii="Times New Roman" w:hAnsi="Times New Roman" w:cs="Times New Roman"/>
        </w:rPr>
        <w:t>д. Шипуновская Шенкурского района Архангельской области</w:t>
      </w:r>
    </w:p>
    <w:p w:rsidR="00412D04" w:rsidRPr="00894C35" w:rsidRDefault="00412D04" w:rsidP="00412D04">
      <w:pPr>
        <w:spacing w:after="0"/>
        <w:jc w:val="center"/>
        <w:rPr>
          <w:rFonts w:ascii="Times New Roman" w:hAnsi="Times New Roman" w:cs="Times New Roman"/>
        </w:rPr>
      </w:pPr>
    </w:p>
    <w:p w:rsidR="00853764" w:rsidRPr="00853764" w:rsidRDefault="00853764" w:rsidP="00412D04">
      <w:pPr>
        <w:pStyle w:val="ConsPlusNormal"/>
        <w:spacing w:line="24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утверждении Порядка расчёта и возврата сумм инициативных 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412D04">
        <w:rPr>
          <w:rFonts w:ascii="Times New Roman" w:hAnsi="Times New Roman"/>
          <w:b/>
          <w:sz w:val="28"/>
          <w:szCs w:val="28"/>
        </w:rPr>
        <w:t xml:space="preserve"> </w:t>
      </w:r>
      <w:r w:rsidRPr="00853764">
        <w:rPr>
          <w:rFonts w:ascii="Times New Roman" w:hAnsi="Times New Roman"/>
          <w:b/>
          <w:sz w:val="28"/>
          <w:szCs w:val="28"/>
        </w:rPr>
        <w:t>«</w:t>
      </w:r>
      <w:r w:rsidR="00412D04">
        <w:rPr>
          <w:rFonts w:ascii="Times New Roman" w:hAnsi="Times New Roman"/>
          <w:b/>
          <w:sz w:val="28"/>
          <w:szCs w:val="28"/>
        </w:rPr>
        <w:t>Никольс</w:t>
      </w:r>
      <w:r>
        <w:rPr>
          <w:rFonts w:ascii="Times New Roman" w:hAnsi="Times New Roman"/>
          <w:b/>
          <w:sz w:val="28"/>
          <w:szCs w:val="28"/>
        </w:rPr>
        <w:t>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  <w:r w:rsidR="000C23C6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412D04">
      <w:pPr>
        <w:pStyle w:val="ConsPlusNormal"/>
        <w:spacing w:line="240" w:lineRule="atLeast"/>
        <w:ind w:firstLine="540"/>
        <w:jc w:val="both"/>
        <w:rPr>
          <w:rFonts w:ascii="PT Astra Serif" w:hAnsi="PT Astra Serif"/>
          <w:sz w:val="28"/>
          <w:szCs w:val="28"/>
        </w:rPr>
      </w:pPr>
    </w:p>
    <w:p w:rsidR="000C23C6" w:rsidRDefault="00853764" w:rsidP="008537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</w:t>
      </w:r>
      <w:r w:rsidR="000C23C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8" w:history="1">
        <w:r w:rsidRPr="009715D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26.1</w:t>
        </w:r>
      </w:hyperlink>
      <w:r w:rsidR="000C23C6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0C23C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6 октября</w:t>
      </w:r>
      <w:r w:rsidR="000C2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уставом </w:t>
      </w:r>
      <w:r w:rsidR="000C23C6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5376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C23C6">
        <w:rPr>
          <w:rFonts w:ascii="Times New Roman" w:eastAsia="Calibri" w:hAnsi="Times New Roman" w:cs="Times New Roman"/>
          <w:sz w:val="28"/>
          <w:szCs w:val="28"/>
        </w:rPr>
        <w:t>Николь</w:t>
      </w:r>
      <w:r>
        <w:rPr>
          <w:rFonts w:ascii="Times New Roman" w:eastAsia="Calibri" w:hAnsi="Times New Roman" w:cs="Times New Roman"/>
          <w:sz w:val="28"/>
          <w:szCs w:val="28"/>
        </w:rPr>
        <w:t>ское</w:t>
      </w:r>
      <w:r w:rsidRPr="00853764">
        <w:rPr>
          <w:rFonts w:ascii="Times New Roman" w:eastAsia="Calibri" w:hAnsi="Times New Roman" w:cs="Times New Roman"/>
          <w:sz w:val="28"/>
          <w:szCs w:val="28"/>
        </w:rPr>
        <w:t>»</w:t>
      </w:r>
      <w:r w:rsidR="000C23C6">
        <w:rPr>
          <w:rFonts w:ascii="Times New Roman" w:eastAsia="Calibri" w:hAnsi="Times New Roman" w:cs="Times New Roman"/>
          <w:sz w:val="28"/>
          <w:szCs w:val="28"/>
        </w:rPr>
        <w:t xml:space="preserve"> Шенкурского муниципального района </w:t>
      </w:r>
      <w:r w:rsidR="008B4717">
        <w:rPr>
          <w:rFonts w:ascii="Times New Roman" w:eastAsia="Calibri" w:hAnsi="Times New Roman" w:cs="Times New Roman"/>
          <w:sz w:val="28"/>
          <w:szCs w:val="28"/>
        </w:rPr>
        <w:t>Архангельской области,</w:t>
      </w:r>
    </w:p>
    <w:p w:rsidR="000C23C6" w:rsidRDefault="000C23C6" w:rsidP="008537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3764" w:rsidRDefault="00853764" w:rsidP="000C23C6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23C6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853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е ш и л:</w:t>
      </w:r>
    </w:p>
    <w:p w:rsidR="000C23C6" w:rsidRDefault="000C23C6" w:rsidP="000C23C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PT Astra Serif" w:hAnsi="PT Astra Serif"/>
          <w:sz w:val="28"/>
          <w:szCs w:val="28"/>
        </w:rPr>
        <w:t xml:space="preserve">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</w:t>
      </w:r>
      <w:r w:rsidR="000C23C6">
        <w:rPr>
          <w:rFonts w:ascii="Times New Roman" w:hAnsi="Times New Roman"/>
          <w:sz w:val="28"/>
          <w:szCs w:val="28"/>
        </w:rPr>
        <w:t xml:space="preserve"> </w:t>
      </w:r>
      <w:r w:rsidRPr="00853764">
        <w:rPr>
          <w:rFonts w:ascii="Times New Roman" w:hAnsi="Times New Roman"/>
          <w:sz w:val="28"/>
          <w:szCs w:val="28"/>
        </w:rPr>
        <w:t>«</w:t>
      </w:r>
      <w:r w:rsidR="000C23C6">
        <w:rPr>
          <w:rFonts w:ascii="Times New Roman" w:hAnsi="Times New Roman"/>
          <w:sz w:val="28"/>
          <w:szCs w:val="28"/>
        </w:rPr>
        <w:t>Николь</w:t>
      </w:r>
      <w:r w:rsidRPr="00853764">
        <w:rPr>
          <w:rFonts w:ascii="Times New Roman" w:hAnsi="Times New Roman"/>
          <w:sz w:val="28"/>
          <w:szCs w:val="28"/>
        </w:rPr>
        <w:t>ское»</w:t>
      </w:r>
      <w:r w:rsidR="000C23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 реализацию инициативного проекта.</w:t>
      </w:r>
    </w:p>
    <w:p w:rsidR="00F309EA" w:rsidRDefault="00853764" w:rsidP="00F309EA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="00F309EA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«Никольский вестник», разместить на официальном сайте администрации МО «Шенкурский муниципальный район».</w:t>
      </w:r>
    </w:p>
    <w:p w:rsidR="00F309EA" w:rsidRDefault="00F309EA" w:rsidP="00F309EA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853764" w:rsidRDefault="00853764" w:rsidP="00F309EA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0C23C6" w:rsidRDefault="000C23C6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3C6">
        <w:rPr>
          <w:rFonts w:ascii="Times New Roman" w:hAnsi="Times New Roman"/>
          <w:sz w:val="28"/>
          <w:szCs w:val="28"/>
        </w:rPr>
        <w:t>МО «Николь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0C23C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C23C6">
        <w:rPr>
          <w:rFonts w:ascii="Times New Roman" w:hAnsi="Times New Roman"/>
          <w:sz w:val="28"/>
          <w:szCs w:val="28"/>
        </w:rPr>
        <w:t>О.А. Костин</w:t>
      </w: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853764" w:rsidRDefault="00853764" w:rsidP="00853764">
      <w:pPr>
        <w:pStyle w:val="ac"/>
        <w:rPr>
          <w:rFonts w:ascii="Times New Roman" w:hAnsi="Times New Roman"/>
          <w:sz w:val="28"/>
          <w:szCs w:val="28"/>
        </w:rPr>
      </w:pPr>
    </w:p>
    <w:p w:rsidR="007309EA" w:rsidRDefault="007309EA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7309EA" w:rsidRDefault="007309EA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7309EA" w:rsidRDefault="007309EA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853764" w:rsidRPr="00853764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br/>
        <w:t xml:space="preserve">решением </w:t>
      </w:r>
      <w:r w:rsidRPr="00853764">
        <w:rPr>
          <w:rFonts w:ascii="Times New Roman" w:hAnsi="Times New Roman"/>
          <w:sz w:val="28"/>
          <w:szCs w:val="28"/>
        </w:rPr>
        <w:t>Совета депутатов</w:t>
      </w:r>
    </w:p>
    <w:p w:rsidR="00853764" w:rsidRPr="00853764" w:rsidRDefault="00853764" w:rsidP="0085376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57767">
        <w:rPr>
          <w:rFonts w:ascii="Times New Roman" w:eastAsia="Calibri" w:hAnsi="Times New Roman" w:cs="Times New Roman"/>
          <w:sz w:val="28"/>
          <w:szCs w:val="28"/>
        </w:rPr>
        <w:t>Николь</w:t>
      </w:r>
      <w:r>
        <w:rPr>
          <w:rFonts w:ascii="Times New Roman" w:eastAsia="Calibri" w:hAnsi="Times New Roman" w:cs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</w:p>
    <w:p w:rsidR="00853764" w:rsidRDefault="00853764" w:rsidP="008537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E4022">
        <w:rPr>
          <w:rFonts w:ascii="Times New Roman" w:hAnsi="Times New Roman"/>
          <w:sz w:val="28"/>
          <w:szCs w:val="28"/>
        </w:rPr>
        <w:t>01</w:t>
      </w:r>
      <w:r w:rsidR="00E57767">
        <w:rPr>
          <w:rFonts w:ascii="Times New Roman" w:hAnsi="Times New Roman"/>
          <w:sz w:val="28"/>
          <w:szCs w:val="28"/>
        </w:rPr>
        <w:t xml:space="preserve"> </w:t>
      </w:r>
      <w:r w:rsidR="00623651">
        <w:rPr>
          <w:rFonts w:ascii="Times New Roman" w:hAnsi="Times New Roman"/>
          <w:sz w:val="28"/>
          <w:szCs w:val="28"/>
        </w:rPr>
        <w:t>апреля</w:t>
      </w:r>
      <w:r w:rsidR="00E57767">
        <w:rPr>
          <w:rFonts w:ascii="Times New Roman" w:hAnsi="Times New Roman"/>
          <w:sz w:val="28"/>
          <w:szCs w:val="28"/>
        </w:rPr>
        <w:t xml:space="preserve"> </w:t>
      </w:r>
      <w:r w:rsidR="009715DC">
        <w:rPr>
          <w:rFonts w:ascii="Times New Roman" w:hAnsi="Times New Roman"/>
          <w:sz w:val="28"/>
          <w:szCs w:val="28"/>
        </w:rPr>
        <w:t>202</w:t>
      </w:r>
      <w:r w:rsidR="00E57767">
        <w:rPr>
          <w:rFonts w:ascii="Times New Roman" w:hAnsi="Times New Roman"/>
          <w:sz w:val="28"/>
          <w:szCs w:val="28"/>
        </w:rPr>
        <w:t>1</w:t>
      </w:r>
      <w:r w:rsidR="009715DC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E4022">
        <w:rPr>
          <w:rFonts w:ascii="Times New Roman" w:hAnsi="Times New Roman"/>
          <w:sz w:val="28"/>
          <w:szCs w:val="28"/>
        </w:rPr>
        <w:t>109</w:t>
      </w:r>
    </w:p>
    <w:p w:rsidR="00853764" w:rsidRDefault="00853764" w:rsidP="00853764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57767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</w:t>
      </w:r>
      <w:r w:rsidR="00E57767">
        <w:rPr>
          <w:rFonts w:ascii="PT Astra Serif" w:hAnsi="PT Astra Serif"/>
          <w:b/>
          <w:sz w:val="28"/>
          <w:szCs w:val="28"/>
        </w:rPr>
        <w:t xml:space="preserve">орядок </w:t>
      </w:r>
      <w:r>
        <w:rPr>
          <w:rFonts w:ascii="PT Astra Serif" w:hAnsi="PT Astra Serif"/>
          <w:b/>
          <w:sz w:val="28"/>
          <w:szCs w:val="28"/>
        </w:rPr>
        <w:t>расчёта и возврата сумм инициативных платежей, подлежащих</w:t>
      </w:r>
      <w:r w:rsidR="00E57767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возврату лицам, осуществившим их перечисление 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бюджет </w:t>
      </w:r>
      <w:r w:rsidRPr="00853764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E57767">
        <w:rPr>
          <w:rFonts w:ascii="Times New Roman" w:eastAsia="Calibri" w:hAnsi="Times New Roman" w:cs="Times New Roman"/>
          <w:b/>
          <w:sz w:val="28"/>
          <w:szCs w:val="28"/>
        </w:rPr>
        <w:t>Николь</w:t>
      </w:r>
      <w:r w:rsidRPr="00853764">
        <w:rPr>
          <w:rFonts w:ascii="Times New Roman" w:eastAsia="Calibri" w:hAnsi="Times New Roman" w:cs="Times New Roman"/>
          <w:b/>
          <w:sz w:val="28"/>
          <w:szCs w:val="28"/>
        </w:rPr>
        <w:t>ское</w:t>
      </w:r>
      <w:r w:rsidRPr="00853764">
        <w:rPr>
          <w:rFonts w:ascii="Times New Roman" w:hAnsi="Times New Roman"/>
          <w:b/>
          <w:sz w:val="28"/>
          <w:szCs w:val="28"/>
        </w:rPr>
        <w:t>»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853764" w:rsidRDefault="00853764" w:rsidP="00853764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расчёта и возврата сумм инициативных платежей, подлежащих возврату лицам, осуществившим их перечисление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662DE9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реализацию инициативного проекта (далее – Порядок), определяет сроки и процедуры расчёта и возврата сумм инициативных платежей, внесённых в бюджет муниципального образования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662DE9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 w:rsidR="00662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гражданами, индивидуальными предпринимателями и образованными в соответствии с законодательством Российской Федерации юридическими лицами, уплачиваемых на добровольной основе, и зачисляемые в соответствии с Бюджетным </w:t>
      </w:r>
      <w:hyperlink r:id="rId9" w:history="1">
        <w:r w:rsidRPr="00853764">
          <w:rPr>
            <w:rStyle w:val="a7"/>
            <w:rFonts w:ascii="Times New Roman" w:eastAsiaTheme="minorHAnsi" w:hAnsi="Times New Roman"/>
            <w:color w:val="auto"/>
            <w:sz w:val="28"/>
            <w:szCs w:val="28"/>
            <w:u w:val="none"/>
          </w:rPr>
          <w:t>кодексом</w:t>
        </w:r>
      </w:hyperlink>
      <w:r w:rsidR="00662DE9"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Российской Федерации в бюджет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662DE9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 w:rsidR="00662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</w:p>
    <w:p w:rsidR="004F1986" w:rsidRPr="00E8519F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E8519F">
        <w:rPr>
          <w:rFonts w:ascii="Times New Roman" w:hAnsi="Times New Roman"/>
          <w:sz w:val="28"/>
          <w:szCs w:val="28"/>
        </w:rPr>
        <w:t xml:space="preserve">2. Применительно к настоящему Порядку под не реализованным инициативным проектом понимается инициативный проект, по истечении срока реализации которого выполненный в денежном эквиваленте менее </w:t>
      </w:r>
      <w:r w:rsidR="00662DE9" w:rsidRPr="00E8519F">
        <w:rPr>
          <w:rFonts w:ascii="Times New Roman" w:hAnsi="Times New Roman"/>
          <w:sz w:val="28"/>
          <w:szCs w:val="28"/>
        </w:rPr>
        <w:t xml:space="preserve">               </w:t>
      </w:r>
      <w:r w:rsidRPr="00E8519F">
        <w:rPr>
          <w:rFonts w:ascii="Times New Roman" w:hAnsi="Times New Roman"/>
          <w:sz w:val="28"/>
          <w:szCs w:val="28"/>
        </w:rPr>
        <w:t xml:space="preserve">чем на </w:t>
      </w:r>
      <w:r w:rsidR="009715DC" w:rsidRPr="00E8519F">
        <w:rPr>
          <w:rFonts w:ascii="Times New Roman" w:hAnsi="Times New Roman"/>
          <w:sz w:val="28"/>
          <w:szCs w:val="28"/>
        </w:rPr>
        <w:t>7</w:t>
      </w:r>
      <w:r w:rsidR="00916E85" w:rsidRPr="00E8519F">
        <w:rPr>
          <w:rFonts w:ascii="Times New Roman" w:hAnsi="Times New Roman"/>
          <w:sz w:val="28"/>
          <w:szCs w:val="28"/>
        </w:rPr>
        <w:t>0</w:t>
      </w:r>
      <w:r w:rsidRPr="00E8519F">
        <w:rPr>
          <w:rFonts w:ascii="Times New Roman" w:hAnsi="Times New Roman"/>
          <w:sz w:val="28"/>
          <w:szCs w:val="28"/>
        </w:rPr>
        <w:t xml:space="preserve"> %.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течение </w:t>
      </w:r>
      <w:r w:rsidR="004F1986">
        <w:rPr>
          <w:rFonts w:ascii="Times New Roman" w:hAnsi="Times New Roman"/>
          <w:sz w:val="28"/>
          <w:szCs w:val="28"/>
        </w:rPr>
        <w:t>10</w:t>
      </w:r>
      <w:r w:rsidR="00662DE9">
        <w:rPr>
          <w:rFonts w:ascii="Times New Roman" w:hAnsi="Times New Roman"/>
          <w:sz w:val="28"/>
          <w:szCs w:val="28"/>
        </w:rPr>
        <w:t xml:space="preserve"> </w:t>
      </w:r>
      <w:r w:rsidR="00260BC8">
        <w:rPr>
          <w:rFonts w:ascii="Times New Roman" w:hAnsi="Times New Roman"/>
          <w:sz w:val="28"/>
          <w:szCs w:val="28"/>
        </w:rPr>
        <w:t xml:space="preserve">календарных </w:t>
      </w:r>
      <w:r>
        <w:rPr>
          <w:rFonts w:ascii="Times New Roman" w:hAnsi="Times New Roman"/>
          <w:sz w:val="28"/>
          <w:szCs w:val="28"/>
        </w:rPr>
        <w:t xml:space="preserve">дней со дня окончания срока реализации инициативного проекта в случае, если инициативный проект является не реализованным,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662DE9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размещает на официальном сайте в информационно-телекоммуникационной сети «Интернет» информационное сообщение о приёме заявлений о возврате платежей, перечисленных лицами в целях реализации конкретного инициативного проекта (далее – платежи).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Заявление о возврате платежей подаётся лицом, перечислившим платёж (далее – плательщик), в администрацию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662DE9">
        <w:rPr>
          <w:rFonts w:ascii="Times New Roman" w:hAnsi="Times New Roman"/>
          <w:sz w:val="28"/>
          <w:szCs w:val="28"/>
        </w:rPr>
        <w:t>Никольское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плательщиком в течение трёх лет со дня внесения платежей.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обязательств плательщика в соответствии с законодательством Российской Федерации.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Заявление о возврате платежей должно содержать: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полное фирменное или сокращённое фирменное наименование, юридический и почтовый адрес – для юридических лиц;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фамилию, имя, отчество (последнее – при наличии), данные документа, удостоверяющего личность (серия, номер, кем и когда выдан), адрес места жительства – для физических лиц;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причины возврата платежей с указанием конкретного инициативного проекта;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полные банковские реквизиты заявителя для перечисления денежных средств.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 заявлению о возврате платежей прилагаются </w:t>
      </w:r>
      <w:r>
        <w:rPr>
          <w:rFonts w:ascii="Times New Roman" w:hAnsi="Times New Roman"/>
          <w:bCs/>
          <w:sz w:val="28"/>
          <w:szCs w:val="28"/>
        </w:rPr>
        <w:t>подлинные платежные документы (в случае, если платежи внесены в наличной форме)</w:t>
      </w:r>
      <w:r>
        <w:rPr>
          <w:rFonts w:ascii="Times New Roman" w:hAnsi="Times New Roman"/>
          <w:sz w:val="28"/>
          <w:szCs w:val="28"/>
        </w:rPr>
        <w:t xml:space="preserve"> или копии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 в бюджетную систему Российской Федерации) (в случае, если платежи</w:t>
      </w:r>
      <w:r w:rsidR="00337D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внесены в безналичной форме). </w:t>
      </w:r>
    </w:p>
    <w:p w:rsidR="00853764" w:rsidRDefault="00853764" w:rsidP="00853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Администратор соответствующего дохода бюджета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337DDC">
        <w:rPr>
          <w:rFonts w:ascii="Times New Roman" w:eastAsia="Calibri" w:hAnsi="Times New Roman" w:cs="Times New Roman"/>
          <w:sz w:val="28"/>
          <w:szCs w:val="28"/>
        </w:rPr>
        <w:t>Николь</w:t>
      </w:r>
      <w:r>
        <w:rPr>
          <w:rFonts w:ascii="Times New Roman" w:eastAsia="Calibri" w:hAnsi="Times New Roman" w:cs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соответствии с Порядком казначейского обслуживания, утвержденного приказом Федерального казначейства </w:t>
      </w:r>
      <w:r w:rsidR="00337DD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от 14 мая 2020 г.  № 21н, принимает решение и направляет заявку на возврат денежных средств и распоряжение о совершении казначейских платежей (возврат) в уполномоченный орган  Федерального казначейства для исполнения в соответствии с бюджетным законодательством.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случае поступления от уполномоченного органа Федерального казначейства отказа в приёме к исполнению документов, указанных в </w:t>
      </w:r>
      <w:r w:rsidR="00337DD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пункте 8 настоящего Порядка, администрация </w:t>
      </w:r>
      <w:r w:rsidRPr="00853764">
        <w:rPr>
          <w:rFonts w:ascii="Times New Roman" w:hAnsi="Times New Roman"/>
          <w:sz w:val="28"/>
          <w:szCs w:val="28"/>
        </w:rPr>
        <w:t>муниципального образования «</w:t>
      </w:r>
      <w:r w:rsidR="00337DDC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</w:t>
      </w:r>
      <w:r w:rsidRPr="008537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течение </w:t>
      </w:r>
      <w:r w:rsidR="004F1986">
        <w:rPr>
          <w:rFonts w:ascii="Times New Roman" w:hAnsi="Times New Roman"/>
          <w:sz w:val="28"/>
          <w:szCs w:val="28"/>
        </w:rPr>
        <w:t>5</w:t>
      </w:r>
      <w:r w:rsidR="00260BC8">
        <w:rPr>
          <w:rFonts w:ascii="Times New Roman" w:hAnsi="Times New Roman"/>
          <w:sz w:val="28"/>
          <w:szCs w:val="28"/>
        </w:rPr>
        <w:t xml:space="preserve">рабочих </w:t>
      </w:r>
      <w:r>
        <w:rPr>
          <w:rFonts w:ascii="Times New Roman" w:hAnsi="Times New Roman"/>
          <w:sz w:val="28"/>
          <w:szCs w:val="28"/>
        </w:rPr>
        <w:t xml:space="preserve">дней уведомляет плательщика об отказе в возврате платежей и основаниях отказа.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возврат указанных остатков осуществляется в соответствии с настоящим Порядком. 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возврата платежей конкретному плательщику в случае, предусмотренном настоящим пунктом, определяется по формуле: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412D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412D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 где: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– сумма возврата платежей плательщику из остатка инициативных платежей,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– сумма внесённых плательщиком платежей в целях реализации конкретного инициативного проекта,</w:t>
      </w:r>
    </w:p>
    <w:p w:rsidR="00853764" w:rsidRDefault="00853764" w:rsidP="00853764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– общая сумма остатка инициативных платежей по итогам реализации инициативного проекта,</w:t>
      </w:r>
    </w:p>
    <w:p w:rsidR="009715DC" w:rsidRPr="009715DC" w:rsidRDefault="00853764" w:rsidP="009715D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– общая сумма инициативных платежей, внесённых в целях реализации инициативного проекта. </w:t>
      </w:r>
      <w:bookmarkStart w:id="0" w:name="_GoBack"/>
      <w:bookmarkEnd w:id="0"/>
    </w:p>
    <w:sectPr w:rsidR="009715DC" w:rsidRPr="009715DC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6D8" w:rsidRDefault="004426D8" w:rsidP="00853764">
      <w:pPr>
        <w:spacing w:after="0" w:line="240" w:lineRule="auto"/>
      </w:pPr>
      <w:r>
        <w:separator/>
      </w:r>
    </w:p>
  </w:endnote>
  <w:endnote w:type="continuationSeparator" w:id="1">
    <w:p w:rsidR="004426D8" w:rsidRDefault="004426D8" w:rsidP="00853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6D8" w:rsidRDefault="004426D8" w:rsidP="00853764">
      <w:pPr>
        <w:spacing w:after="0" w:line="240" w:lineRule="auto"/>
      </w:pPr>
      <w:r>
        <w:separator/>
      </w:r>
    </w:p>
  </w:footnote>
  <w:footnote w:type="continuationSeparator" w:id="1">
    <w:p w:rsidR="004426D8" w:rsidRDefault="004426D8" w:rsidP="00853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125"/>
    <w:rsid w:val="000018C5"/>
    <w:rsid w:val="0002638E"/>
    <w:rsid w:val="000655CD"/>
    <w:rsid w:val="00083C1C"/>
    <w:rsid w:val="000A1B8F"/>
    <w:rsid w:val="000B6BA8"/>
    <w:rsid w:val="000C23C6"/>
    <w:rsid w:val="000E126E"/>
    <w:rsid w:val="000E5420"/>
    <w:rsid w:val="000E7DF3"/>
    <w:rsid w:val="0012435F"/>
    <w:rsid w:val="00126526"/>
    <w:rsid w:val="001275EF"/>
    <w:rsid w:val="001650F7"/>
    <w:rsid w:val="00174E7E"/>
    <w:rsid w:val="00190CCB"/>
    <w:rsid w:val="001B6918"/>
    <w:rsid w:val="001C7965"/>
    <w:rsid w:val="001F5B3F"/>
    <w:rsid w:val="001F7B45"/>
    <w:rsid w:val="00225A81"/>
    <w:rsid w:val="00230962"/>
    <w:rsid w:val="00253317"/>
    <w:rsid w:val="00255242"/>
    <w:rsid w:val="00260BC8"/>
    <w:rsid w:val="00275B2F"/>
    <w:rsid w:val="002C5882"/>
    <w:rsid w:val="002D2286"/>
    <w:rsid w:val="002D3125"/>
    <w:rsid w:val="002F1417"/>
    <w:rsid w:val="002F6E4E"/>
    <w:rsid w:val="003155E9"/>
    <w:rsid w:val="00330E9F"/>
    <w:rsid w:val="00332AD8"/>
    <w:rsid w:val="00337DDC"/>
    <w:rsid w:val="003416BD"/>
    <w:rsid w:val="003464C2"/>
    <w:rsid w:val="00346AD1"/>
    <w:rsid w:val="00362076"/>
    <w:rsid w:val="003666DC"/>
    <w:rsid w:val="003C1457"/>
    <w:rsid w:val="003D2773"/>
    <w:rsid w:val="00412D04"/>
    <w:rsid w:val="004159B1"/>
    <w:rsid w:val="00436298"/>
    <w:rsid w:val="004408B0"/>
    <w:rsid w:val="004426D8"/>
    <w:rsid w:val="004506DD"/>
    <w:rsid w:val="00481466"/>
    <w:rsid w:val="004A702C"/>
    <w:rsid w:val="004B0F6C"/>
    <w:rsid w:val="004E0B68"/>
    <w:rsid w:val="004F1429"/>
    <w:rsid w:val="004F1986"/>
    <w:rsid w:val="00507340"/>
    <w:rsid w:val="0051524C"/>
    <w:rsid w:val="00532B37"/>
    <w:rsid w:val="00546A2B"/>
    <w:rsid w:val="00561E0F"/>
    <w:rsid w:val="005B04B7"/>
    <w:rsid w:val="005B3E2B"/>
    <w:rsid w:val="005E4022"/>
    <w:rsid w:val="005F4CB8"/>
    <w:rsid w:val="005F4DCD"/>
    <w:rsid w:val="0062041F"/>
    <w:rsid w:val="00623651"/>
    <w:rsid w:val="0063244B"/>
    <w:rsid w:val="00660802"/>
    <w:rsid w:val="00662DE9"/>
    <w:rsid w:val="00670998"/>
    <w:rsid w:val="006870ED"/>
    <w:rsid w:val="006B0DF3"/>
    <w:rsid w:val="006C50E5"/>
    <w:rsid w:val="006E498B"/>
    <w:rsid w:val="007305FD"/>
    <w:rsid w:val="007309EA"/>
    <w:rsid w:val="00740E0D"/>
    <w:rsid w:val="007870C2"/>
    <w:rsid w:val="00790226"/>
    <w:rsid w:val="007A2E64"/>
    <w:rsid w:val="007C3DA0"/>
    <w:rsid w:val="007C3FBD"/>
    <w:rsid w:val="007D728E"/>
    <w:rsid w:val="007D7FA5"/>
    <w:rsid w:val="007E4115"/>
    <w:rsid w:val="007F42B0"/>
    <w:rsid w:val="007F4B86"/>
    <w:rsid w:val="00841742"/>
    <w:rsid w:val="00851468"/>
    <w:rsid w:val="00851A62"/>
    <w:rsid w:val="00853764"/>
    <w:rsid w:val="00855F6C"/>
    <w:rsid w:val="00866CBE"/>
    <w:rsid w:val="008701B4"/>
    <w:rsid w:val="00876DB2"/>
    <w:rsid w:val="008A1E7B"/>
    <w:rsid w:val="008A248A"/>
    <w:rsid w:val="008B0926"/>
    <w:rsid w:val="008B0970"/>
    <w:rsid w:val="008B4717"/>
    <w:rsid w:val="008C1C18"/>
    <w:rsid w:val="008D0D67"/>
    <w:rsid w:val="008E7EB2"/>
    <w:rsid w:val="008F5EC7"/>
    <w:rsid w:val="00916E85"/>
    <w:rsid w:val="00935259"/>
    <w:rsid w:val="009354F7"/>
    <w:rsid w:val="00945328"/>
    <w:rsid w:val="009475F8"/>
    <w:rsid w:val="009715DC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0010"/>
    <w:rsid w:val="00AF51B8"/>
    <w:rsid w:val="00B175F6"/>
    <w:rsid w:val="00B2538D"/>
    <w:rsid w:val="00B25A41"/>
    <w:rsid w:val="00B915E5"/>
    <w:rsid w:val="00B94A34"/>
    <w:rsid w:val="00BA5C5B"/>
    <w:rsid w:val="00BB09D8"/>
    <w:rsid w:val="00BC4F47"/>
    <w:rsid w:val="00BE1ACF"/>
    <w:rsid w:val="00BF6285"/>
    <w:rsid w:val="00C37274"/>
    <w:rsid w:val="00C62E2B"/>
    <w:rsid w:val="00C76CAC"/>
    <w:rsid w:val="00C7794F"/>
    <w:rsid w:val="00CA5981"/>
    <w:rsid w:val="00CB6A5C"/>
    <w:rsid w:val="00CB733B"/>
    <w:rsid w:val="00CC2D65"/>
    <w:rsid w:val="00CD4A97"/>
    <w:rsid w:val="00CD7E96"/>
    <w:rsid w:val="00CE4605"/>
    <w:rsid w:val="00CF0102"/>
    <w:rsid w:val="00CF02B6"/>
    <w:rsid w:val="00D01886"/>
    <w:rsid w:val="00D124DE"/>
    <w:rsid w:val="00D167AB"/>
    <w:rsid w:val="00D23803"/>
    <w:rsid w:val="00D256E0"/>
    <w:rsid w:val="00D43CC4"/>
    <w:rsid w:val="00D75576"/>
    <w:rsid w:val="00D76D49"/>
    <w:rsid w:val="00DA29DF"/>
    <w:rsid w:val="00DB1024"/>
    <w:rsid w:val="00DB4BF4"/>
    <w:rsid w:val="00DD5595"/>
    <w:rsid w:val="00DE3497"/>
    <w:rsid w:val="00DE3FBF"/>
    <w:rsid w:val="00DF6670"/>
    <w:rsid w:val="00E03D87"/>
    <w:rsid w:val="00E442E2"/>
    <w:rsid w:val="00E52E33"/>
    <w:rsid w:val="00E57767"/>
    <w:rsid w:val="00E66390"/>
    <w:rsid w:val="00E7262D"/>
    <w:rsid w:val="00E8519F"/>
    <w:rsid w:val="00E96DB6"/>
    <w:rsid w:val="00EB6AF2"/>
    <w:rsid w:val="00EC1188"/>
    <w:rsid w:val="00F0425C"/>
    <w:rsid w:val="00F15EDE"/>
    <w:rsid w:val="00F309EA"/>
    <w:rsid w:val="00F32C5B"/>
    <w:rsid w:val="00F376FE"/>
    <w:rsid w:val="00F46C8B"/>
    <w:rsid w:val="00F575F4"/>
    <w:rsid w:val="00F67A8E"/>
    <w:rsid w:val="00F72CD1"/>
    <w:rsid w:val="00FA682F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Без интервала1"/>
    <w:link w:val="NoSpacingChar"/>
    <w:rsid w:val="000A1B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0A1B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537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764"/>
    <w:rPr>
      <w:rFonts w:ascii="Calibri" w:eastAsia="Calibri" w:hAnsi="Calibri" w:cs="Times New Roman"/>
      <w:sz w:val="20"/>
      <w:szCs w:val="20"/>
    </w:rPr>
  </w:style>
  <w:style w:type="character" w:customStyle="1" w:styleId="ab">
    <w:name w:val="Без интервала Знак"/>
    <w:link w:val="ac"/>
    <w:uiPriority w:val="1"/>
    <w:locked/>
    <w:rsid w:val="00853764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8537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537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5376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4ABAF9D18BF72601A4E2ADA15DA5BC003BD343496E5C1F4B1B1E98D72CB1536421C6C0B121B25pA3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5C95B53FE62556C7B6DBB62D74E1DBEBECF9CB15DA2A7A13A93BD72EB7DCCA1C9F3C578EA0E9D5F4B3F290LA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A4DA6-4BC4-45E6-9739-6BD14860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2021-04-01T13:50:00Z</cp:lastPrinted>
  <dcterms:created xsi:type="dcterms:W3CDTF">2021-01-26T11:18:00Z</dcterms:created>
  <dcterms:modified xsi:type="dcterms:W3CDTF">2021-04-01T13:50:00Z</dcterms:modified>
</cp:coreProperties>
</file>